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“红心互联”网络文化传播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  <w:t>征集活动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创新作品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  <w:t>类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初评表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47" w:tblpY="253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05"/>
        <w:gridCol w:w="168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所在单位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10" w:type="dxa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710" w:type="dxa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作品标题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作者姓名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作品发布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平台链接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阅读量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转发量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点赞量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40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申报理由如下：</w:t>
            </w: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参评单位盖章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A6FF7"/>
    <w:rsid w:val="379168E7"/>
    <w:rsid w:val="5B887274"/>
    <w:rsid w:val="6A8858ED"/>
    <w:rsid w:val="773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2020-10-23T09:09:00Z</dcterms:created>
  <dc:creator>多米诺</dc:creator>
  <cp:lastModifiedBy>pub</cp:lastModifiedBy>
  <dcterms:modified xsi:type="dcterms:W3CDTF">2021-06-11T09:13:40Z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